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915" w:rsidRDefault="00644915" w:rsidP="00644915">
      <w:pPr>
        <w:spacing w:line="239" w:lineRule="auto"/>
        <w:ind w:left="1760"/>
        <w:rPr>
          <w:rFonts w:ascii="Arial" w:eastAsia="Arial" w:hAnsi="Arial"/>
          <w:b/>
          <w:sz w:val="26"/>
        </w:rPr>
      </w:pPr>
      <w:bookmarkStart w:id="0" w:name="page1"/>
      <w:bookmarkEnd w:id="0"/>
      <w:r>
        <w:rPr>
          <w:rFonts w:ascii="Arial" w:eastAsia="Arial" w:hAnsi="Arial"/>
          <w:b/>
          <w:sz w:val="26"/>
        </w:rPr>
        <w:t>Ministero dell’Istruzione dell’Università e della Ricerca</w:t>
      </w:r>
    </w:p>
    <w:p w:rsidR="00644915" w:rsidRDefault="00644915" w:rsidP="00644915">
      <w:pPr>
        <w:spacing w:line="239" w:lineRule="auto"/>
        <w:ind w:left="2660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noProof/>
          <w:sz w:val="26"/>
        </w:rPr>
        <w:drawing>
          <wp:anchor distT="0" distB="0" distL="114300" distR="114300" simplePos="0" relativeHeight="251659264" behindDoc="1" locked="0" layoutInCell="0" allowOverlap="1" wp14:anchorId="705658D4" wp14:editId="3B9ABBB8">
            <wp:simplePos x="0" y="0"/>
            <wp:positionH relativeFrom="column">
              <wp:posOffset>144145</wp:posOffset>
            </wp:positionH>
            <wp:positionV relativeFrom="paragraph">
              <wp:posOffset>-635</wp:posOffset>
            </wp:positionV>
            <wp:extent cx="661670" cy="652145"/>
            <wp:effectExtent l="0" t="0" r="0" b="0"/>
            <wp:wrapNone/>
            <wp:docPr id="8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6"/>
        </w:rPr>
        <w:drawing>
          <wp:anchor distT="0" distB="0" distL="114300" distR="114300" simplePos="0" relativeHeight="251660288" behindDoc="1" locked="0" layoutInCell="0" allowOverlap="1" wp14:anchorId="3A2061AD" wp14:editId="07500FE7">
            <wp:simplePos x="0" y="0"/>
            <wp:positionH relativeFrom="column">
              <wp:posOffset>5193030</wp:posOffset>
            </wp:positionH>
            <wp:positionV relativeFrom="paragraph">
              <wp:posOffset>-41910</wp:posOffset>
            </wp:positionV>
            <wp:extent cx="781685" cy="1242060"/>
            <wp:effectExtent l="0" t="0" r="0" b="0"/>
            <wp:wrapNone/>
            <wp:docPr id="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26"/>
        </w:rPr>
        <w:t>Istituto Comprensivo “</w:t>
      </w:r>
      <w:proofErr w:type="spellStart"/>
      <w:r>
        <w:rPr>
          <w:rFonts w:ascii="Arial" w:eastAsia="Arial" w:hAnsi="Arial"/>
          <w:b/>
          <w:sz w:val="26"/>
        </w:rPr>
        <w:t>Bozzini</w:t>
      </w:r>
      <w:proofErr w:type="spellEnd"/>
      <w:r>
        <w:rPr>
          <w:rFonts w:ascii="Arial" w:eastAsia="Arial" w:hAnsi="Arial"/>
          <w:b/>
          <w:sz w:val="26"/>
        </w:rPr>
        <w:t xml:space="preserve"> – Fasani”</w:t>
      </w:r>
    </w:p>
    <w:p w:rsidR="00644915" w:rsidRDefault="00644915" w:rsidP="00644915">
      <w:pPr>
        <w:spacing w:line="239" w:lineRule="auto"/>
        <w:ind w:left="31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Via Raffaello - 71036 LUCERA</w:t>
      </w: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1312" behindDoc="1" locked="0" layoutInCell="0" allowOverlap="1" wp14:anchorId="257ED388" wp14:editId="0D85CE3E">
            <wp:simplePos x="0" y="0"/>
            <wp:positionH relativeFrom="column">
              <wp:posOffset>146050</wp:posOffset>
            </wp:positionH>
            <wp:positionV relativeFrom="paragraph">
              <wp:posOffset>73660</wp:posOffset>
            </wp:positionV>
            <wp:extent cx="4450080" cy="780415"/>
            <wp:effectExtent l="0" t="0" r="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3360" behindDoc="1" locked="0" layoutInCell="0" allowOverlap="1" wp14:anchorId="6145DF16" wp14:editId="508C4288">
            <wp:simplePos x="0" y="0"/>
            <wp:positionH relativeFrom="column">
              <wp:posOffset>146050</wp:posOffset>
            </wp:positionH>
            <wp:positionV relativeFrom="paragraph">
              <wp:posOffset>73660</wp:posOffset>
            </wp:positionV>
            <wp:extent cx="4450080" cy="780415"/>
            <wp:effectExtent l="0" t="0" r="0" b="0"/>
            <wp:wrapNone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0" w:lineRule="atLeast"/>
        <w:ind w:left="220"/>
        <w:rPr>
          <w:rFonts w:ascii="Arial" w:eastAsia="Arial" w:hAnsi="Arial"/>
          <w:b/>
          <w:color w:val="17365D"/>
          <w:sz w:val="18"/>
        </w:rPr>
      </w:pPr>
      <w:r>
        <w:rPr>
          <w:rFonts w:ascii="Arial" w:eastAsia="Arial" w:hAnsi="Arial"/>
          <w:b/>
          <w:color w:val="17365D"/>
          <w:sz w:val="18"/>
        </w:rPr>
        <w:t xml:space="preserve">Convenzione Internazionale ONU dei Diritti dell’Infanzia: 20/11/ 1989 ratificata dall’Italia con la </w:t>
      </w:r>
      <w:proofErr w:type="gramStart"/>
      <w:r>
        <w:rPr>
          <w:rFonts w:ascii="Arial" w:eastAsia="Arial" w:hAnsi="Arial"/>
          <w:b/>
          <w:color w:val="17365D"/>
          <w:sz w:val="18"/>
        </w:rPr>
        <w:t>L .</w:t>
      </w:r>
      <w:proofErr w:type="gramEnd"/>
      <w:r>
        <w:rPr>
          <w:rFonts w:ascii="Arial" w:eastAsia="Arial" w:hAnsi="Arial"/>
          <w:b/>
          <w:color w:val="17365D"/>
          <w:sz w:val="18"/>
        </w:rPr>
        <w:t xml:space="preserve"> 176/1991.</w:t>
      </w:r>
    </w:p>
    <w:p w:rsidR="00644915" w:rsidRDefault="00644915" w:rsidP="00644915">
      <w:pPr>
        <w:pBdr>
          <w:bottom w:val="single" w:sz="12" w:space="1" w:color="auto"/>
        </w:pBdr>
        <w:spacing w:line="17" w:lineRule="exact"/>
        <w:rPr>
          <w:rFonts w:ascii="Times New Roman" w:eastAsia="Times New Roman" w:hAnsi="Times New Roman"/>
          <w:sz w:val="24"/>
        </w:rPr>
      </w:pPr>
    </w:p>
    <w:p w:rsidR="00756208" w:rsidRDefault="00756208" w:rsidP="00756208">
      <w:pPr>
        <w:spacing w:line="0" w:lineRule="atLeast"/>
        <w:ind w:left="40"/>
        <w:rPr>
          <w:rFonts w:asciiTheme="minorBidi" w:eastAsia="Times New Roman" w:hAnsiTheme="minorBidi" w:cstheme="minorBidi"/>
          <w:b/>
          <w:sz w:val="24"/>
        </w:rPr>
      </w:pPr>
    </w:p>
    <w:p w:rsidR="00644915" w:rsidRPr="00756208" w:rsidRDefault="00644915" w:rsidP="00756208">
      <w:pPr>
        <w:spacing w:line="0" w:lineRule="atLeast"/>
        <w:ind w:left="40"/>
        <w:jc w:val="center"/>
        <w:rPr>
          <w:rFonts w:ascii="Arial" w:eastAsia="Arial" w:hAnsi="Arial"/>
          <w:b/>
          <w:sz w:val="10"/>
        </w:rPr>
      </w:pPr>
      <w:r w:rsidRPr="00E77AFE">
        <w:rPr>
          <w:rFonts w:asciiTheme="minorBidi" w:eastAsia="Times New Roman" w:hAnsiTheme="minorBidi" w:cstheme="minorBidi"/>
          <w:b/>
          <w:sz w:val="24"/>
        </w:rPr>
        <w:t>Circolare n.</w:t>
      </w:r>
      <w:r w:rsidR="00725F80">
        <w:rPr>
          <w:rFonts w:asciiTheme="minorBidi" w:eastAsia="Times New Roman" w:hAnsiTheme="minorBidi" w:cstheme="minorBidi"/>
          <w:b/>
          <w:sz w:val="24"/>
        </w:rPr>
        <w:t xml:space="preserve"> 64</w:t>
      </w:r>
    </w:p>
    <w:p w:rsidR="00644915" w:rsidRPr="00E77AFE" w:rsidRDefault="00644915" w:rsidP="00644915">
      <w:pPr>
        <w:rPr>
          <w:rFonts w:asciiTheme="minorBidi" w:eastAsia="Times New Roman" w:hAnsiTheme="minorBidi" w:cstheme="minorBidi"/>
          <w:b/>
          <w:sz w:val="24"/>
        </w:rPr>
      </w:pPr>
    </w:p>
    <w:p w:rsidR="00644915" w:rsidRPr="00E77AFE" w:rsidRDefault="00644915" w:rsidP="00644915">
      <w:pPr>
        <w:spacing w:line="276" w:lineRule="auto"/>
        <w:ind w:right="20"/>
        <w:jc w:val="right"/>
        <w:rPr>
          <w:rFonts w:asciiTheme="minorBidi" w:eastAsia="Times New Roman" w:hAnsiTheme="minorBidi" w:cstheme="minorBidi"/>
          <w:b/>
          <w:sz w:val="24"/>
        </w:rPr>
      </w:pPr>
      <w:r w:rsidRPr="00E77AFE">
        <w:rPr>
          <w:rFonts w:asciiTheme="minorBidi" w:eastAsia="Times New Roman" w:hAnsiTheme="minorBidi" w:cstheme="minorBidi"/>
          <w:b/>
          <w:sz w:val="24"/>
        </w:rPr>
        <w:t xml:space="preserve">                            </w:t>
      </w:r>
      <w:r w:rsidRPr="00E77AFE">
        <w:rPr>
          <w:rFonts w:asciiTheme="minorBidi" w:eastAsia="Times New Roman" w:hAnsiTheme="minorBidi" w:cstheme="minorBidi"/>
          <w:b/>
          <w:sz w:val="24"/>
        </w:rPr>
        <w:tab/>
      </w:r>
      <w:r w:rsidRPr="00E77AFE">
        <w:rPr>
          <w:rFonts w:asciiTheme="minorBidi" w:eastAsia="Times New Roman" w:hAnsiTheme="minorBidi" w:cstheme="minorBidi"/>
          <w:b/>
          <w:sz w:val="24"/>
        </w:rPr>
        <w:tab/>
        <w:t xml:space="preserve">        </w:t>
      </w:r>
    </w:p>
    <w:p w:rsidR="00644915" w:rsidRPr="00725F80" w:rsidRDefault="003041A4" w:rsidP="00725F80">
      <w:pPr>
        <w:spacing w:line="276" w:lineRule="auto"/>
        <w:ind w:right="140"/>
        <w:jc w:val="right"/>
        <w:rPr>
          <w:rFonts w:asciiTheme="minorBidi" w:eastAsia="Times New Roman" w:hAnsiTheme="minorBidi" w:cstheme="minorBidi"/>
          <w:bCs/>
          <w:sz w:val="24"/>
        </w:rPr>
      </w:pPr>
      <w:r>
        <w:rPr>
          <w:rFonts w:asciiTheme="minorBidi" w:eastAsia="Times New Roman" w:hAnsiTheme="minorBidi" w:cstheme="minorBidi"/>
          <w:bCs/>
          <w:sz w:val="24"/>
        </w:rPr>
        <w:t xml:space="preserve"> </w:t>
      </w:r>
      <w:r w:rsidR="00725F80" w:rsidRPr="00725F80">
        <w:rPr>
          <w:rFonts w:asciiTheme="minorBidi" w:eastAsia="Times New Roman" w:hAnsiTheme="minorBidi" w:cstheme="minorBidi"/>
          <w:bCs/>
          <w:sz w:val="24"/>
        </w:rPr>
        <w:t xml:space="preserve">Agli insegnanti della </w:t>
      </w:r>
      <w:r w:rsidR="00725F80">
        <w:rPr>
          <w:rFonts w:asciiTheme="minorBidi" w:eastAsia="Times New Roman" w:hAnsiTheme="minorBidi" w:cstheme="minorBidi"/>
          <w:bCs/>
          <w:sz w:val="24"/>
        </w:rPr>
        <w:t>S</w:t>
      </w:r>
      <w:r w:rsidR="00725F80" w:rsidRPr="00725F80">
        <w:rPr>
          <w:rFonts w:asciiTheme="minorBidi" w:eastAsia="Times New Roman" w:hAnsiTheme="minorBidi" w:cstheme="minorBidi"/>
          <w:bCs/>
          <w:sz w:val="24"/>
        </w:rPr>
        <w:t>cuola Primaria</w:t>
      </w:r>
    </w:p>
    <w:p w:rsidR="00644915" w:rsidRPr="00725F80" w:rsidRDefault="00725F80" w:rsidP="00644915">
      <w:pPr>
        <w:spacing w:line="276" w:lineRule="auto"/>
        <w:ind w:right="20"/>
        <w:jc w:val="right"/>
        <w:rPr>
          <w:rFonts w:asciiTheme="minorBidi" w:eastAsia="Times New Roman" w:hAnsiTheme="minorBidi" w:cstheme="minorBidi"/>
          <w:bCs/>
          <w:sz w:val="24"/>
        </w:rPr>
      </w:pPr>
      <w:r>
        <w:rPr>
          <w:rFonts w:asciiTheme="minorBidi" w:eastAsia="Times New Roman" w:hAnsiTheme="minorBidi" w:cstheme="minorBidi"/>
          <w:bCs/>
          <w:sz w:val="24"/>
        </w:rPr>
        <w:t xml:space="preserve">E p.c. </w:t>
      </w:r>
      <w:r w:rsidR="00644915" w:rsidRPr="00725F80">
        <w:rPr>
          <w:rFonts w:asciiTheme="minorBidi" w:eastAsia="Times New Roman" w:hAnsiTheme="minorBidi" w:cstheme="minorBidi"/>
          <w:bCs/>
          <w:sz w:val="24"/>
        </w:rPr>
        <w:t>Al Direttore SGA</w:t>
      </w:r>
    </w:p>
    <w:p w:rsidR="00644915" w:rsidRPr="00725F80" w:rsidRDefault="00644915" w:rsidP="00644915">
      <w:pPr>
        <w:spacing w:line="276" w:lineRule="auto"/>
        <w:ind w:right="20"/>
        <w:jc w:val="right"/>
        <w:rPr>
          <w:rFonts w:asciiTheme="minorBidi" w:eastAsia="Arial" w:hAnsiTheme="minorBidi" w:cstheme="minorBidi"/>
          <w:bCs/>
          <w:sz w:val="22"/>
        </w:rPr>
      </w:pPr>
      <w:r w:rsidRPr="00725F80">
        <w:rPr>
          <w:rFonts w:asciiTheme="minorBidi" w:eastAsia="Times New Roman" w:hAnsiTheme="minorBidi" w:cstheme="minorBidi"/>
          <w:bCs/>
          <w:sz w:val="24"/>
        </w:rPr>
        <w:t>Al sito web</w:t>
      </w:r>
    </w:p>
    <w:p w:rsidR="00644915" w:rsidRPr="00E77AFE" w:rsidRDefault="00644915" w:rsidP="00644915">
      <w:pPr>
        <w:spacing w:line="0" w:lineRule="atLeast"/>
        <w:jc w:val="right"/>
        <w:rPr>
          <w:rFonts w:asciiTheme="minorBidi" w:eastAsia="Times New Roman" w:hAnsiTheme="minorBidi" w:cstheme="minorBidi"/>
          <w:b/>
          <w:sz w:val="24"/>
        </w:rPr>
      </w:pPr>
    </w:p>
    <w:p w:rsidR="00644915" w:rsidRPr="00725F80" w:rsidRDefault="00644915" w:rsidP="00644915">
      <w:pPr>
        <w:spacing w:line="0" w:lineRule="atLeast"/>
        <w:rPr>
          <w:rFonts w:asciiTheme="minorBidi" w:eastAsia="Times New Roman" w:hAnsiTheme="minorBidi" w:cstheme="minorBidi"/>
          <w:bCs/>
          <w:sz w:val="24"/>
        </w:rPr>
      </w:pPr>
      <w:r w:rsidRPr="00E77AFE">
        <w:rPr>
          <w:rFonts w:asciiTheme="minorBidi" w:eastAsia="Times New Roman" w:hAnsiTheme="minorBidi" w:cstheme="minorBidi"/>
          <w:b/>
          <w:sz w:val="24"/>
        </w:rPr>
        <w:t xml:space="preserve">Oggetto: </w:t>
      </w:r>
      <w:r w:rsidR="003041A4">
        <w:rPr>
          <w:rFonts w:asciiTheme="minorBidi" w:eastAsia="Times New Roman" w:hAnsiTheme="minorBidi" w:cstheme="minorBidi"/>
          <w:bCs/>
          <w:sz w:val="24"/>
        </w:rPr>
        <w:t>Trasmissione Linee Guida Valutazione Primaria</w:t>
      </w:r>
    </w:p>
    <w:p w:rsidR="00644915" w:rsidRPr="00E77AFE" w:rsidRDefault="00644915" w:rsidP="00644915">
      <w:pPr>
        <w:spacing w:line="360" w:lineRule="auto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E77AFE">
        <w:rPr>
          <w:rFonts w:asciiTheme="minorBidi" w:eastAsia="Times New Roman" w:hAnsiTheme="minorBidi" w:cstheme="minorBidi"/>
          <w:sz w:val="24"/>
        </w:rPr>
        <w:tab/>
      </w:r>
    </w:p>
    <w:p w:rsidR="00644915" w:rsidRPr="00E77AFE" w:rsidRDefault="00644915" w:rsidP="00644915">
      <w:pPr>
        <w:spacing w:line="0" w:lineRule="atLeast"/>
        <w:jc w:val="center"/>
        <w:rPr>
          <w:rFonts w:asciiTheme="minorBidi" w:eastAsia="Times New Roman" w:hAnsiTheme="minorBidi" w:cstheme="minorBidi"/>
          <w:sz w:val="22"/>
          <w:szCs w:val="22"/>
        </w:rPr>
      </w:pPr>
    </w:p>
    <w:p w:rsidR="00725F80" w:rsidRPr="00725F80" w:rsidRDefault="00725F80" w:rsidP="00725F80">
      <w:pPr>
        <w:pStyle w:val="NormaleWeb"/>
        <w:rPr>
          <w:rFonts w:ascii="Garamond,Bold" w:hAnsi="Garamond,Bold"/>
        </w:rPr>
      </w:pPr>
      <w:r>
        <w:rPr>
          <w:rFonts w:asciiTheme="minorBidi" w:hAnsiTheme="minorBidi" w:cstheme="minorBidi"/>
          <w:sz w:val="22"/>
          <w:szCs w:val="22"/>
        </w:rPr>
        <w:t>Si trasmettono in allegato la Nota MIUR N. 2158 del 04/12/2020, l’Ordinanza e le Linee Guida sulla v</w:t>
      </w:r>
      <w:r w:rsidRPr="00725F80">
        <w:rPr>
          <w:rFonts w:asciiTheme="minorBidi" w:hAnsiTheme="minorBidi" w:cstheme="minorBidi"/>
          <w:sz w:val="22"/>
          <w:szCs w:val="22"/>
        </w:rPr>
        <w:t>alutazione periodica e finale degli apprendimenti delle alunne e degli alunni delle classi della scuola primaria</w:t>
      </w:r>
      <w:r>
        <w:rPr>
          <w:rFonts w:ascii="Garamond,Bold" w:hAnsi="Garamond,Bold"/>
        </w:rPr>
        <w:t xml:space="preserve">. </w:t>
      </w:r>
      <w:r>
        <w:rPr>
          <w:rFonts w:ascii="Garamond,Bold" w:hAnsi="Garamond,Bold"/>
        </w:rPr>
        <w:br/>
      </w:r>
      <w:r w:rsidRPr="00725F80">
        <w:rPr>
          <w:rFonts w:asciiTheme="minorBidi" w:hAnsiTheme="minorBidi" w:cstheme="minorBidi"/>
          <w:sz w:val="22"/>
          <w:szCs w:val="22"/>
        </w:rPr>
        <w:t>Tutte e tre i documenti</w:t>
      </w:r>
      <w:r>
        <w:rPr>
          <w:rFonts w:asciiTheme="minorBidi" w:hAnsiTheme="minorBidi" w:cstheme="minorBidi"/>
          <w:sz w:val="22"/>
          <w:szCs w:val="22"/>
        </w:rPr>
        <w:t xml:space="preserve"> dovranno essere attentamente analizzati durante le prossime riunioni di programmazione.</w:t>
      </w:r>
    </w:p>
    <w:p w:rsidR="00644915" w:rsidRPr="00E77AFE" w:rsidRDefault="00725F80" w:rsidP="00725F80">
      <w:pPr>
        <w:spacing w:line="0" w:lineRule="atLeast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 xml:space="preserve"> </w:t>
      </w:r>
    </w:p>
    <w:p w:rsidR="00644915" w:rsidRPr="00E77AFE" w:rsidRDefault="00644915" w:rsidP="00644915">
      <w:pPr>
        <w:spacing w:line="0" w:lineRule="atLeast"/>
        <w:jc w:val="center"/>
        <w:rPr>
          <w:rFonts w:asciiTheme="minorBidi" w:eastAsia="Times New Roman" w:hAnsiTheme="minorBidi" w:cstheme="minorBidi"/>
          <w:sz w:val="22"/>
          <w:szCs w:val="22"/>
        </w:rPr>
      </w:pPr>
    </w:p>
    <w:p w:rsidR="00644915" w:rsidRPr="00E77AFE" w:rsidRDefault="00644915" w:rsidP="00644915">
      <w:pPr>
        <w:spacing w:line="0" w:lineRule="atLeast"/>
        <w:jc w:val="center"/>
        <w:rPr>
          <w:rFonts w:asciiTheme="minorBidi" w:eastAsia="Times New Roman" w:hAnsiTheme="minorBidi" w:cstheme="minorBidi"/>
          <w:sz w:val="22"/>
          <w:szCs w:val="22"/>
        </w:rPr>
      </w:pPr>
    </w:p>
    <w:p w:rsidR="00644915" w:rsidRPr="00E77AFE" w:rsidRDefault="00644915" w:rsidP="00644915">
      <w:pPr>
        <w:spacing w:line="0" w:lineRule="atLeast"/>
        <w:jc w:val="center"/>
        <w:rPr>
          <w:rFonts w:asciiTheme="minorBidi" w:eastAsia="Times New Roman" w:hAnsiTheme="minorBidi" w:cstheme="minorBidi"/>
          <w:sz w:val="22"/>
          <w:szCs w:val="22"/>
        </w:rPr>
      </w:pPr>
    </w:p>
    <w:p w:rsidR="00644915" w:rsidRPr="00E77AFE" w:rsidRDefault="00644915" w:rsidP="00644915">
      <w:pPr>
        <w:spacing w:line="0" w:lineRule="atLeast"/>
        <w:jc w:val="center"/>
        <w:rPr>
          <w:rFonts w:asciiTheme="minorBidi" w:eastAsia="Cambria" w:hAnsiTheme="minorBidi" w:cstheme="minorBidi"/>
          <w:color w:val="595959"/>
          <w:sz w:val="22"/>
          <w:szCs w:val="22"/>
        </w:rPr>
      </w:pPr>
    </w:p>
    <w:p w:rsidR="00644915" w:rsidRPr="00E77AFE" w:rsidRDefault="00644915" w:rsidP="00644915">
      <w:pPr>
        <w:spacing w:line="200" w:lineRule="exact"/>
        <w:rPr>
          <w:rFonts w:asciiTheme="minorBidi" w:hAnsiTheme="minorBidi" w:cstheme="minorBidi"/>
          <w:sz w:val="22"/>
          <w:szCs w:val="22"/>
        </w:rPr>
      </w:pPr>
    </w:p>
    <w:p w:rsidR="00644915" w:rsidRPr="00E77AFE" w:rsidRDefault="00644915" w:rsidP="00644915">
      <w:pPr>
        <w:spacing w:line="360" w:lineRule="auto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E77AFE">
        <w:rPr>
          <w:rFonts w:asciiTheme="minorBidi" w:eastAsia="Times New Roman" w:hAnsiTheme="minorBidi" w:cstheme="minorBidi"/>
          <w:sz w:val="22"/>
          <w:szCs w:val="22"/>
        </w:rPr>
        <w:t>Lucera,</w:t>
      </w:r>
      <w:r w:rsidR="00725F80">
        <w:rPr>
          <w:rFonts w:asciiTheme="minorBidi" w:eastAsia="Times New Roman" w:hAnsiTheme="minorBidi" w:cstheme="minorBidi"/>
          <w:sz w:val="22"/>
          <w:szCs w:val="22"/>
        </w:rPr>
        <w:t xml:space="preserve"> 05</w:t>
      </w:r>
      <w:r w:rsidRPr="00E77AFE">
        <w:rPr>
          <w:rFonts w:asciiTheme="minorBidi" w:eastAsia="Times New Roman" w:hAnsiTheme="minorBidi" w:cstheme="minorBidi"/>
          <w:sz w:val="22"/>
          <w:szCs w:val="22"/>
        </w:rPr>
        <w:t>/</w:t>
      </w:r>
      <w:r w:rsidR="00725F80">
        <w:rPr>
          <w:rFonts w:asciiTheme="minorBidi" w:eastAsia="Times New Roman" w:hAnsiTheme="minorBidi" w:cstheme="minorBidi"/>
          <w:sz w:val="22"/>
          <w:szCs w:val="22"/>
        </w:rPr>
        <w:t>12</w:t>
      </w:r>
      <w:r w:rsidRPr="00E77AFE">
        <w:rPr>
          <w:rFonts w:asciiTheme="minorBidi" w:eastAsia="Times New Roman" w:hAnsiTheme="minorBidi" w:cstheme="minorBidi"/>
          <w:sz w:val="22"/>
          <w:szCs w:val="22"/>
        </w:rPr>
        <w:t>/20</w:t>
      </w:r>
      <w:r w:rsidR="00725F80">
        <w:rPr>
          <w:rFonts w:asciiTheme="minorBidi" w:eastAsia="Times New Roman" w:hAnsiTheme="minorBidi" w:cstheme="minorBidi"/>
          <w:sz w:val="22"/>
          <w:szCs w:val="22"/>
        </w:rPr>
        <w:t>20</w:t>
      </w:r>
    </w:p>
    <w:p w:rsidR="00471BCB" w:rsidRDefault="00644915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24"/>
          <w:szCs w:val="24"/>
        </w:rPr>
      </w:pPr>
      <w:r w:rsidRPr="00E77AFE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E77AFE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E77AFE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E77AFE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E77AFE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E77AFE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E77AFE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E77AFE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E77AFE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E77AFE">
        <w:rPr>
          <w:rFonts w:asciiTheme="minorBidi" w:hAnsiTheme="minorBidi" w:cstheme="minorBidi"/>
          <w:b/>
          <w:bCs/>
          <w:iCs/>
          <w:sz w:val="24"/>
          <w:szCs w:val="24"/>
        </w:rPr>
        <w:t>Il Dirigente Scolastico</w:t>
      </w:r>
    </w:p>
    <w:p w:rsidR="00725F80" w:rsidRPr="00725F80" w:rsidRDefault="00725F80" w:rsidP="00644915">
      <w:pPr>
        <w:spacing w:line="276" w:lineRule="auto"/>
        <w:jc w:val="both"/>
        <w:rPr>
          <w:rFonts w:asciiTheme="minorBidi" w:hAnsiTheme="minorBidi" w:cstheme="minorBidi"/>
          <w:iCs/>
          <w:sz w:val="24"/>
          <w:szCs w:val="24"/>
        </w:rPr>
      </w:pPr>
      <w:r>
        <w:rPr>
          <w:rFonts w:asciiTheme="minorBidi" w:hAnsiTheme="minorBidi" w:cstheme="minorBidi"/>
          <w:b/>
          <w:bCs/>
          <w:iCs/>
          <w:sz w:val="24"/>
          <w:szCs w:val="24"/>
        </w:rPr>
        <w:tab/>
      </w:r>
      <w:r>
        <w:rPr>
          <w:rFonts w:asciiTheme="minorBidi" w:hAnsiTheme="minorBidi" w:cstheme="minorBidi"/>
          <w:b/>
          <w:bCs/>
          <w:iCs/>
          <w:sz w:val="24"/>
          <w:szCs w:val="24"/>
        </w:rPr>
        <w:tab/>
      </w:r>
      <w:r>
        <w:rPr>
          <w:rFonts w:asciiTheme="minorBidi" w:hAnsiTheme="minorBidi" w:cstheme="minorBidi"/>
          <w:b/>
          <w:bCs/>
          <w:iCs/>
          <w:sz w:val="24"/>
          <w:szCs w:val="24"/>
        </w:rPr>
        <w:tab/>
      </w:r>
      <w:r>
        <w:rPr>
          <w:rFonts w:asciiTheme="minorBidi" w:hAnsiTheme="minorBidi" w:cstheme="minorBidi"/>
          <w:b/>
          <w:bCs/>
          <w:iCs/>
          <w:sz w:val="24"/>
          <w:szCs w:val="24"/>
        </w:rPr>
        <w:tab/>
      </w:r>
      <w:r>
        <w:rPr>
          <w:rFonts w:asciiTheme="minorBidi" w:hAnsiTheme="minorBidi" w:cstheme="minorBidi"/>
          <w:b/>
          <w:bCs/>
          <w:iCs/>
          <w:sz w:val="24"/>
          <w:szCs w:val="24"/>
        </w:rPr>
        <w:tab/>
      </w:r>
      <w:r>
        <w:rPr>
          <w:rFonts w:asciiTheme="minorBidi" w:hAnsiTheme="minorBidi" w:cstheme="minorBidi"/>
          <w:b/>
          <w:bCs/>
          <w:iCs/>
          <w:sz w:val="24"/>
          <w:szCs w:val="24"/>
        </w:rPr>
        <w:tab/>
      </w:r>
      <w:r>
        <w:rPr>
          <w:rFonts w:asciiTheme="minorBidi" w:hAnsiTheme="minorBidi" w:cstheme="minorBidi"/>
          <w:b/>
          <w:bCs/>
          <w:iCs/>
          <w:sz w:val="24"/>
          <w:szCs w:val="24"/>
        </w:rPr>
        <w:tab/>
      </w:r>
      <w:r>
        <w:rPr>
          <w:rFonts w:asciiTheme="minorBidi" w:hAnsiTheme="minorBidi" w:cstheme="minorBidi"/>
          <w:b/>
          <w:bCs/>
          <w:iCs/>
          <w:sz w:val="24"/>
          <w:szCs w:val="24"/>
        </w:rPr>
        <w:tab/>
      </w:r>
      <w:r>
        <w:rPr>
          <w:rFonts w:asciiTheme="minorBidi" w:hAnsiTheme="minorBidi" w:cstheme="minorBidi"/>
          <w:b/>
          <w:bCs/>
          <w:iCs/>
          <w:sz w:val="24"/>
          <w:szCs w:val="24"/>
        </w:rPr>
        <w:tab/>
        <w:t xml:space="preserve">    </w:t>
      </w:r>
      <w:r w:rsidRPr="00725F80">
        <w:rPr>
          <w:rFonts w:asciiTheme="minorBidi" w:hAnsiTheme="minorBidi" w:cstheme="minorBidi"/>
          <w:iCs/>
          <w:sz w:val="24"/>
          <w:szCs w:val="24"/>
        </w:rPr>
        <w:t xml:space="preserve">Pasquale </w:t>
      </w:r>
      <w:proofErr w:type="spellStart"/>
      <w:r w:rsidRPr="00725F80">
        <w:rPr>
          <w:rFonts w:asciiTheme="minorBidi" w:hAnsiTheme="minorBidi" w:cstheme="minorBidi"/>
          <w:iCs/>
          <w:sz w:val="24"/>
          <w:szCs w:val="24"/>
        </w:rPr>
        <w:t>Trivisonne</w:t>
      </w:r>
      <w:proofErr w:type="spellEnd"/>
    </w:p>
    <w:p w:rsidR="00725F80" w:rsidRPr="00644915" w:rsidRDefault="00725F80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24"/>
          <w:szCs w:val="24"/>
        </w:rPr>
      </w:pPr>
      <w:r w:rsidRPr="00E77AFE"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138B1" wp14:editId="6E48BD9B">
                <wp:simplePos x="0" y="0"/>
                <wp:positionH relativeFrom="column">
                  <wp:posOffset>3684019</wp:posOffset>
                </wp:positionH>
                <wp:positionV relativeFrom="paragraph">
                  <wp:posOffset>48614</wp:posOffset>
                </wp:positionV>
                <wp:extent cx="2463800" cy="461645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915" w:rsidRPr="00E77AFE" w:rsidRDefault="00644915" w:rsidP="00644915">
                            <w:pPr>
                              <w:jc w:val="both"/>
                              <w:rPr>
                                <w:rFonts w:asciiTheme="minorBidi" w:eastAsia="Times New Roman" w:hAnsiTheme="minorBidi" w:cstheme="minorBidi"/>
                                <w:sz w:val="16"/>
                                <w:szCs w:val="16"/>
                              </w:rPr>
                            </w:pPr>
                            <w:r w:rsidRPr="00E77AFE">
                              <w:rPr>
                                <w:rFonts w:asciiTheme="minorBidi" w:eastAsia="Times New Roman" w:hAnsiTheme="minorBidi" w:cstheme="minorBidi"/>
                                <w:sz w:val="16"/>
                                <w:szCs w:val="16"/>
                              </w:rPr>
                              <w:t xml:space="preserve">(Firma autografa sostituita a mezzo stampa, ai sensi dell’art.3, comma 2, del </w:t>
                            </w:r>
                            <w:proofErr w:type="spellStart"/>
                            <w:r w:rsidRPr="00E77AFE">
                              <w:rPr>
                                <w:rFonts w:asciiTheme="minorBidi" w:eastAsia="Times New Roman" w:hAnsiTheme="minorBidi" w:cstheme="minorBidi"/>
                                <w:sz w:val="16"/>
                                <w:szCs w:val="16"/>
                              </w:rPr>
                              <w:t>D.Lgs</w:t>
                            </w:r>
                            <w:proofErr w:type="spellEnd"/>
                            <w:r w:rsidRPr="00E77AFE">
                              <w:rPr>
                                <w:rFonts w:asciiTheme="minorBidi" w:eastAsia="Times New Roman" w:hAnsiTheme="minorBidi" w:cstheme="minorBidi"/>
                                <w:sz w:val="16"/>
                                <w:szCs w:val="16"/>
                              </w:rPr>
                              <w:t xml:space="preserve"> n. 39/93)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138B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0.1pt;margin-top:3.85pt;width:194pt;height:36.3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" filled="f" stroked="f">
                <v:path arrowok="t"/>
                <v:textbox style="mso-fit-shape-to-text:t">
                  <w:txbxContent>
                    <w:p w:rsidR="00644915" w:rsidRPr="00E77AFE" w:rsidRDefault="00644915" w:rsidP="00644915">
                      <w:pPr>
                        <w:jc w:val="both"/>
                        <w:rPr>
                          <w:rFonts w:asciiTheme="minorBidi" w:eastAsia="Times New Roman" w:hAnsiTheme="minorBidi" w:cstheme="minorBidi"/>
                          <w:sz w:val="16"/>
                          <w:szCs w:val="16"/>
                        </w:rPr>
                      </w:pPr>
                      <w:r w:rsidRPr="00E77AFE">
                        <w:rPr>
                          <w:rFonts w:asciiTheme="minorBidi" w:eastAsia="Times New Roman" w:hAnsiTheme="minorBidi" w:cstheme="minorBidi"/>
                          <w:sz w:val="16"/>
                          <w:szCs w:val="16"/>
                        </w:rPr>
                        <w:t xml:space="preserve">(Firma autografa sostituita a mezzo stampa, ai sensi dell’art.3, comma 2, del </w:t>
                      </w:r>
                      <w:proofErr w:type="spellStart"/>
                      <w:r w:rsidRPr="00E77AFE">
                        <w:rPr>
                          <w:rFonts w:asciiTheme="minorBidi" w:eastAsia="Times New Roman" w:hAnsiTheme="minorBidi" w:cstheme="minorBidi"/>
                          <w:sz w:val="16"/>
                          <w:szCs w:val="16"/>
                        </w:rPr>
                        <w:t>D.Lgs</w:t>
                      </w:r>
                      <w:proofErr w:type="spellEnd"/>
                      <w:r w:rsidRPr="00E77AFE">
                        <w:rPr>
                          <w:rFonts w:asciiTheme="minorBidi" w:eastAsia="Times New Roman" w:hAnsiTheme="minorBidi" w:cstheme="minorBidi"/>
                          <w:sz w:val="16"/>
                          <w:szCs w:val="16"/>
                        </w:rPr>
                        <w:t xml:space="preserve"> n. 39/93)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5F80" w:rsidRPr="0064491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5C3E" w:rsidRDefault="00EC5C3E" w:rsidP="00644915">
      <w:r>
        <w:separator/>
      </w:r>
    </w:p>
  </w:endnote>
  <w:endnote w:type="continuationSeparator" w:id="0">
    <w:p w:rsidR="00EC5C3E" w:rsidRDefault="00EC5C3E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,Bold">
    <w:altName w:val="Garamond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0"/>
      <w:gridCol w:w="2940"/>
      <w:gridCol w:w="380"/>
      <w:gridCol w:w="2140"/>
      <w:gridCol w:w="1420"/>
    </w:tblGrid>
    <w:tr w:rsidR="00644915" w:rsidRPr="007F4C21" w:rsidTr="00A544B6">
      <w:trPr>
        <w:trHeight w:val="25"/>
      </w:trPr>
      <w:tc>
        <w:tcPr>
          <w:tcW w:w="282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rPr>
              <w:rFonts w:ascii="Times New Roman" w:eastAsia="Times New Roman" w:hAnsi="Times New Roman"/>
              <w:sz w:val="2"/>
              <w:lang w:val="en-US"/>
            </w:rPr>
          </w:pPr>
          <w:r>
            <w:rPr>
              <w:rFonts w:ascii="Arial" w:eastAsia="Arial" w:hAnsi="Arial"/>
              <w:b/>
              <w:noProof/>
              <w:sz w:val="18"/>
            </w:rPr>
            <w:drawing>
              <wp:anchor distT="0" distB="0" distL="114300" distR="114300" simplePos="0" relativeHeight="251659264" behindDoc="1" locked="0" layoutInCell="0" allowOverlap="1" wp14:anchorId="53DEA379" wp14:editId="1F3239D7">
                <wp:simplePos x="0" y="0"/>
                <wp:positionH relativeFrom="column">
                  <wp:posOffset>19050</wp:posOffset>
                </wp:positionH>
                <wp:positionV relativeFrom="paragraph">
                  <wp:posOffset>-124460</wp:posOffset>
                </wp:positionV>
                <wp:extent cx="6182995" cy="458470"/>
                <wp:effectExtent l="0" t="0" r="0" b="0"/>
                <wp:wrapNone/>
                <wp:docPr id="9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2995" cy="458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4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38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214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142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</w:tr>
  </w:tbl>
  <w:p w:rsidR="00644915" w:rsidRDefault="006449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5C3E" w:rsidRDefault="00EC5C3E" w:rsidP="00644915">
      <w:r>
        <w:separator/>
      </w:r>
    </w:p>
  </w:footnote>
  <w:footnote w:type="continuationSeparator" w:id="0">
    <w:p w:rsidR="00EC5C3E" w:rsidRDefault="00EC5C3E" w:rsidP="0064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80"/>
    <w:rsid w:val="000C438C"/>
    <w:rsid w:val="001A3AE3"/>
    <w:rsid w:val="003041A4"/>
    <w:rsid w:val="00471BCB"/>
    <w:rsid w:val="00644915"/>
    <w:rsid w:val="00725F80"/>
    <w:rsid w:val="00756208"/>
    <w:rsid w:val="00E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4A5B"/>
  <w15:chartTrackingRefBased/>
  <w15:docId w15:val="{8493CC40-B767-9E42-928D-3FE1F412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915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4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4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25F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squaletrivisonne/Library/Group%20Containers/UBF8T346G9.Office/User%20Content.localized/Templates.localized/Modello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circolari.dotx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Pasquale Trivisonne</cp:lastModifiedBy>
  <cp:revision>2</cp:revision>
  <dcterms:created xsi:type="dcterms:W3CDTF">2020-12-05T09:17:00Z</dcterms:created>
  <dcterms:modified xsi:type="dcterms:W3CDTF">2020-12-05T09:17:00Z</dcterms:modified>
</cp:coreProperties>
</file>